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A9" w:rsidRPr="00B136A9" w:rsidRDefault="00B136A9" w:rsidP="00B136A9">
      <w:pPr>
        <w:jc w:val="both"/>
        <w:rPr>
          <w:bCs/>
          <w:lang w:val="kk-KZ" w:eastAsia="ko-KR"/>
        </w:rPr>
      </w:pPr>
      <w:r w:rsidRPr="00B136A9">
        <w:rPr>
          <w:bCs/>
          <w:lang w:val="kk-KZ"/>
        </w:rPr>
        <w:t>СӨЖ / СОӨЖ бойынша тапсырмалар және әдістемелік ұсыныстар</w:t>
      </w:r>
      <w:r w:rsidRPr="00B136A9">
        <w:rPr>
          <w:lang w:val="kk-KZ"/>
        </w:rPr>
        <w:t>.</w:t>
      </w:r>
      <w:r w:rsidRPr="00B136A9">
        <w:rPr>
          <w:bCs/>
          <w:lang w:val="kk-KZ" w:eastAsia="ko-KR"/>
        </w:rPr>
        <w:t xml:space="preserve"> </w:t>
      </w:r>
    </w:p>
    <w:p w:rsidR="00B136A9" w:rsidRPr="00B136A9" w:rsidRDefault="00B136A9" w:rsidP="00B136A9">
      <w:pPr>
        <w:jc w:val="both"/>
        <w:rPr>
          <w:b w:val="0"/>
          <w:bCs/>
          <w:lang w:val="kk-KZ" w:eastAsia="ko-KR"/>
        </w:rPr>
      </w:pPr>
    </w:p>
    <w:p w:rsidR="00B136A9" w:rsidRPr="00B136A9" w:rsidRDefault="00B136A9" w:rsidP="00B136A9">
      <w:pPr>
        <w:jc w:val="both"/>
        <w:rPr>
          <w:bCs/>
          <w:lang w:val="kk-KZ" w:eastAsia="ko-KR"/>
        </w:rPr>
      </w:pPr>
      <w:r w:rsidRPr="00B136A9">
        <w:rPr>
          <w:bCs/>
          <w:lang w:val="kk-KZ" w:eastAsia="ko-KR"/>
        </w:rPr>
        <w:t xml:space="preserve">СӨЖ-1 </w:t>
      </w:r>
    </w:p>
    <w:p w:rsidR="00B136A9" w:rsidRPr="00B136A9" w:rsidRDefault="00B136A9" w:rsidP="00B136A9">
      <w:pPr>
        <w:rPr>
          <w:b w:val="0"/>
          <w:szCs w:val="28"/>
          <w:lang w:val="kk-KZ"/>
        </w:rPr>
      </w:pPr>
      <w:r w:rsidRPr="00B136A9">
        <w:rPr>
          <w:b w:val="0"/>
          <w:bCs/>
          <w:szCs w:val="28"/>
          <w:lang w:val="kk-KZ" w:eastAsia="ko-KR"/>
        </w:rPr>
        <w:t>Концентрация түрлері. Стандарттар. Титриметрия.</w:t>
      </w:r>
      <w:r w:rsidRPr="00B136A9">
        <w:rPr>
          <w:b w:val="0"/>
          <w:szCs w:val="28"/>
          <w:lang w:val="kk-KZ"/>
        </w:rPr>
        <w:t xml:space="preserve"> Титрлеу қисықтары. Талдаудің т</w:t>
      </w:r>
      <w:r w:rsidRPr="00B136A9">
        <w:rPr>
          <w:b w:val="0"/>
          <w:bCs/>
          <w:szCs w:val="28"/>
          <w:lang w:val="kk-KZ" w:eastAsia="ko-KR"/>
        </w:rPr>
        <w:t xml:space="preserve">итрлеу әдісі.( Теориялық есеп шығару, </w:t>
      </w:r>
      <w:r w:rsidRPr="00B136A9">
        <w:rPr>
          <w:b w:val="0"/>
          <w:lang w:val="kk-KZ"/>
        </w:rPr>
        <w:t xml:space="preserve">есептердің шығаруын жазбаша тапсыру, </w:t>
      </w:r>
      <w:r w:rsidRPr="00B136A9">
        <w:rPr>
          <w:b w:val="0"/>
          <w:bCs/>
          <w:szCs w:val="28"/>
          <w:lang w:val="kk-KZ" w:eastAsia="ko-KR"/>
        </w:rPr>
        <w:t>3 аптада өткізу, 1</w:t>
      </w:r>
      <w:r w:rsidRPr="00B136A9">
        <w:rPr>
          <w:b w:val="0"/>
          <w:lang w:val="kk-KZ"/>
        </w:rPr>
        <w:t>-ші бақылау жұмысына  дайындалу</w:t>
      </w:r>
      <w:r w:rsidRPr="00B136A9">
        <w:rPr>
          <w:b w:val="0"/>
          <w:bCs/>
          <w:szCs w:val="28"/>
          <w:lang w:val="kk-KZ" w:eastAsia="ko-KR"/>
        </w:rPr>
        <w:t>).</w:t>
      </w:r>
    </w:p>
    <w:p w:rsidR="00B136A9" w:rsidRPr="00B136A9" w:rsidRDefault="00B136A9" w:rsidP="00B136A9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136A9">
        <w:rPr>
          <w:sz w:val="28"/>
          <w:szCs w:val="28"/>
          <w:lang w:val="kk-KZ"/>
        </w:rPr>
        <w:t>Мендалиева Д.К. Аналитикалық химиядан есептер мен жаттығулар     жинағы. Алматы, 2003, 217 б.</w:t>
      </w:r>
    </w:p>
    <w:p w:rsidR="00B136A9" w:rsidRPr="00B136A9" w:rsidRDefault="00B136A9" w:rsidP="00B136A9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B136A9">
        <w:rPr>
          <w:sz w:val="28"/>
          <w:szCs w:val="28"/>
          <w:lang w:val="kk-KZ"/>
        </w:rPr>
        <w:t>Дорохова Е.Н., Прохорова Г.В. Задачник и вопросы по аналитической химии. –М. : Изд. МГУ, 1984.</w:t>
      </w:r>
    </w:p>
    <w:p w:rsidR="00B136A9" w:rsidRPr="00B136A9" w:rsidRDefault="00B136A9" w:rsidP="00B136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136A9">
        <w:rPr>
          <w:sz w:val="28"/>
          <w:szCs w:val="28"/>
        </w:rPr>
        <w:t xml:space="preserve">Васильев В.П. Аналитическая химия: В 2 ч. Ч. 1. Титриметрические и гравиметрические методы анализа:Учеб.для студ. вузов, обучающихся по химико-технол. спец.- М.: Дрофа, 2002- 368 </w:t>
      </w:r>
      <w:r w:rsidRPr="00B136A9">
        <w:rPr>
          <w:sz w:val="28"/>
          <w:szCs w:val="28"/>
          <w:lang w:val="kk-KZ"/>
        </w:rPr>
        <w:t>с</w:t>
      </w:r>
      <w:r w:rsidRPr="00B136A9">
        <w:rPr>
          <w:sz w:val="28"/>
          <w:szCs w:val="28"/>
        </w:rPr>
        <w:t>.</w:t>
      </w:r>
    </w:p>
    <w:p w:rsidR="00B136A9" w:rsidRPr="00B136A9" w:rsidRDefault="00B136A9" w:rsidP="00B136A9">
      <w:pPr>
        <w:pStyle w:val="a3"/>
        <w:jc w:val="both"/>
        <w:rPr>
          <w:sz w:val="28"/>
          <w:szCs w:val="28"/>
          <w:lang w:val="kk-KZ"/>
        </w:rPr>
      </w:pPr>
    </w:p>
    <w:p w:rsidR="00B136A9" w:rsidRPr="00B136A9" w:rsidRDefault="00B136A9" w:rsidP="00B136A9">
      <w:pPr>
        <w:jc w:val="both"/>
        <w:rPr>
          <w:bCs/>
          <w:lang w:val="kk-KZ" w:eastAsia="ko-KR"/>
        </w:rPr>
      </w:pPr>
      <w:r w:rsidRPr="00B136A9">
        <w:rPr>
          <w:bCs/>
          <w:lang w:val="kk-KZ" w:eastAsia="ko-KR"/>
        </w:rPr>
        <w:t>СӨЖ-2</w:t>
      </w:r>
    </w:p>
    <w:p w:rsidR="00B136A9" w:rsidRPr="00B136A9" w:rsidRDefault="00B136A9" w:rsidP="00B136A9">
      <w:pPr>
        <w:rPr>
          <w:b w:val="0"/>
          <w:szCs w:val="28"/>
          <w:lang w:val="kk-KZ"/>
        </w:rPr>
      </w:pPr>
      <w:r w:rsidRPr="00B136A9">
        <w:rPr>
          <w:b w:val="0"/>
          <w:szCs w:val="28"/>
          <w:lang w:val="kk-KZ"/>
        </w:rPr>
        <w:t>Титрлеудің индикаторлық қателері. Комплекстүзу процестеріне түрлі жағдайлардың әсері.Комплексонометрлік титрлеуге есеп шығару (</w:t>
      </w:r>
      <w:r w:rsidRPr="00B136A9">
        <w:rPr>
          <w:b w:val="0"/>
          <w:bCs/>
          <w:szCs w:val="28"/>
          <w:lang w:val="kk-KZ" w:eastAsia="ko-KR"/>
        </w:rPr>
        <w:t xml:space="preserve">Теориялық есеп шығару, </w:t>
      </w:r>
      <w:r w:rsidRPr="00B136A9">
        <w:rPr>
          <w:b w:val="0"/>
          <w:lang w:val="kk-KZ"/>
        </w:rPr>
        <w:t>есептердің шығаруын жазбаша тапсыру, 6</w:t>
      </w:r>
      <w:r w:rsidRPr="00B136A9">
        <w:rPr>
          <w:b w:val="0"/>
          <w:bCs/>
          <w:szCs w:val="28"/>
          <w:lang w:val="kk-KZ" w:eastAsia="ko-KR"/>
        </w:rPr>
        <w:t xml:space="preserve"> аптада өткізу, 2</w:t>
      </w:r>
      <w:r w:rsidRPr="00B136A9">
        <w:rPr>
          <w:b w:val="0"/>
          <w:lang w:val="kk-KZ"/>
        </w:rPr>
        <w:t>-ші бақылау жұмысына  дайындалу</w:t>
      </w:r>
      <w:r w:rsidRPr="00B136A9">
        <w:rPr>
          <w:b w:val="0"/>
          <w:szCs w:val="28"/>
          <w:lang w:val="kk-KZ"/>
        </w:rPr>
        <w:t>).</w:t>
      </w:r>
    </w:p>
    <w:p w:rsidR="00B136A9" w:rsidRPr="00B136A9" w:rsidRDefault="00B136A9" w:rsidP="00B136A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B136A9">
        <w:rPr>
          <w:sz w:val="28"/>
          <w:szCs w:val="28"/>
          <w:lang w:val="kk-KZ"/>
        </w:rPr>
        <w:t>Мендалиева Д.К. Аналитикалық химиядан есептер мен жаттығулар     жинағы. Алматы, 2003, 217 б.</w:t>
      </w:r>
    </w:p>
    <w:p w:rsidR="00B136A9" w:rsidRPr="00B136A9" w:rsidRDefault="00B136A9" w:rsidP="00B136A9">
      <w:pPr>
        <w:pStyle w:val="a3"/>
        <w:numPr>
          <w:ilvl w:val="0"/>
          <w:numId w:val="2"/>
        </w:numPr>
        <w:autoSpaceDE w:val="0"/>
        <w:autoSpaceDN w:val="0"/>
        <w:jc w:val="both"/>
        <w:rPr>
          <w:bCs/>
          <w:color w:val="000000"/>
          <w:sz w:val="28"/>
          <w:szCs w:val="28"/>
          <w:lang w:val="kk-KZ"/>
        </w:rPr>
      </w:pPr>
      <w:r w:rsidRPr="00B136A9">
        <w:rPr>
          <w:bCs/>
          <w:color w:val="000000"/>
          <w:sz w:val="28"/>
          <w:szCs w:val="28"/>
        </w:rPr>
        <w:t xml:space="preserve">Бадавамова Г.Л., Минажева Г.С. </w:t>
      </w:r>
      <w:r w:rsidRPr="00B136A9">
        <w:rPr>
          <w:bCs/>
          <w:color w:val="000000"/>
          <w:sz w:val="28"/>
          <w:szCs w:val="28"/>
          <w:lang w:val="kk-KZ"/>
        </w:rPr>
        <w:t>Аналитикалық химия. Оқулық. Алматы, Экономика. 2011.- 474 б.</w:t>
      </w:r>
    </w:p>
    <w:p w:rsidR="00B136A9" w:rsidRPr="00B136A9" w:rsidRDefault="00B136A9" w:rsidP="00B136A9">
      <w:pPr>
        <w:rPr>
          <w:b w:val="0"/>
          <w:sz w:val="24"/>
          <w:szCs w:val="24"/>
          <w:lang w:val="kk-KZ"/>
        </w:rPr>
      </w:pPr>
      <w:r w:rsidRPr="00B136A9">
        <w:rPr>
          <w:b w:val="0"/>
          <w:bCs/>
          <w:lang w:val="kk-KZ" w:eastAsia="ko-KR"/>
        </w:rPr>
        <w:t>С</w:t>
      </w:r>
      <w:r w:rsidRPr="00B136A9">
        <w:rPr>
          <w:bCs/>
          <w:lang w:val="kk-KZ" w:eastAsia="ko-KR"/>
        </w:rPr>
        <w:t>ӨЖ-3</w:t>
      </w:r>
    </w:p>
    <w:p w:rsidR="00B136A9" w:rsidRPr="00B136A9" w:rsidRDefault="00B136A9" w:rsidP="00B136A9">
      <w:pPr>
        <w:rPr>
          <w:b w:val="0"/>
          <w:szCs w:val="28"/>
          <w:lang w:val="kk-KZ"/>
        </w:rPr>
      </w:pPr>
      <w:r w:rsidRPr="00B136A9">
        <w:rPr>
          <w:b w:val="0"/>
          <w:szCs w:val="28"/>
          <w:lang w:val="kk-KZ"/>
        </w:rPr>
        <w:t>Редоксиметрлік титрлеу әдістерінің ерекшеліктері. Тотығу-тотықсыздану әді-сімен талдауға есептерді шығару. (</w:t>
      </w:r>
      <w:r w:rsidRPr="00B136A9">
        <w:rPr>
          <w:b w:val="0"/>
          <w:bCs/>
          <w:szCs w:val="28"/>
          <w:lang w:val="kk-KZ" w:eastAsia="ko-KR"/>
        </w:rPr>
        <w:t xml:space="preserve">Теориялық есеп шығару, </w:t>
      </w:r>
      <w:r w:rsidRPr="00B136A9">
        <w:rPr>
          <w:b w:val="0"/>
          <w:lang w:val="kk-KZ"/>
        </w:rPr>
        <w:t>есептердің шығаруын жазбаша тапсыру, 11</w:t>
      </w:r>
      <w:r w:rsidRPr="00B136A9">
        <w:rPr>
          <w:b w:val="0"/>
          <w:bCs/>
          <w:szCs w:val="28"/>
          <w:lang w:val="kk-KZ" w:eastAsia="ko-KR"/>
        </w:rPr>
        <w:t xml:space="preserve"> аптада өткізу, 3</w:t>
      </w:r>
      <w:r w:rsidRPr="00B136A9">
        <w:rPr>
          <w:b w:val="0"/>
          <w:lang w:val="kk-KZ"/>
        </w:rPr>
        <w:t>-ші бақылау жұмысына  дайындалу</w:t>
      </w:r>
      <w:r w:rsidRPr="00B136A9">
        <w:rPr>
          <w:b w:val="0"/>
          <w:szCs w:val="28"/>
          <w:lang w:val="kk-KZ"/>
        </w:rPr>
        <w:t xml:space="preserve"> )</w:t>
      </w:r>
    </w:p>
    <w:p w:rsidR="00B136A9" w:rsidRPr="00B136A9" w:rsidRDefault="00B136A9" w:rsidP="00B136A9">
      <w:pPr>
        <w:pStyle w:val="2"/>
        <w:ind w:left="142"/>
        <w:rPr>
          <w:rFonts w:ascii="Times New Roman" w:hAnsi="Times New Roman"/>
          <w:szCs w:val="28"/>
          <w:lang w:val="kk-KZ"/>
        </w:rPr>
      </w:pPr>
      <w:r w:rsidRPr="00B136A9">
        <w:rPr>
          <w:rFonts w:ascii="Times New Roman" w:hAnsi="Times New Roman"/>
          <w:bCs/>
          <w:lang w:val="kk-KZ"/>
        </w:rPr>
        <w:t xml:space="preserve">1. </w:t>
      </w:r>
      <w:r w:rsidRPr="00B136A9">
        <w:rPr>
          <w:rFonts w:ascii="Times New Roman" w:hAnsi="Times New Roman"/>
          <w:szCs w:val="28"/>
          <w:lang w:val="kk-KZ"/>
        </w:rPr>
        <w:t>Сагадиева К.Ж., Бадавамова Г.Л. «Аналитикалық химиянын              теориялық негіздері». Алматы, 1994, 213 бет. (оқу құралы).</w:t>
      </w:r>
    </w:p>
    <w:p w:rsidR="00B136A9" w:rsidRPr="00B136A9" w:rsidRDefault="00B136A9" w:rsidP="00B136A9">
      <w:pPr>
        <w:jc w:val="both"/>
        <w:rPr>
          <w:b w:val="0"/>
          <w:szCs w:val="28"/>
          <w:lang w:val="kk-KZ"/>
        </w:rPr>
      </w:pPr>
      <w:r w:rsidRPr="00B136A9">
        <w:rPr>
          <w:b w:val="0"/>
          <w:bCs/>
          <w:lang w:val="kk-KZ" w:eastAsia="ko-KR"/>
        </w:rPr>
        <w:t xml:space="preserve"> 2. </w:t>
      </w:r>
      <w:r w:rsidRPr="00B136A9">
        <w:rPr>
          <w:b w:val="0"/>
          <w:szCs w:val="28"/>
          <w:lang w:val="kk-KZ"/>
        </w:rPr>
        <w:t>Мендалиева Д.К. Аналитикалық химиядан есептер мен жаттығулар     жинағы. Алматы, 2003, 217 б.</w:t>
      </w:r>
    </w:p>
    <w:p w:rsidR="00B136A9" w:rsidRPr="00B136A9" w:rsidRDefault="00B136A9" w:rsidP="00B136A9">
      <w:pPr>
        <w:pStyle w:val="a3"/>
        <w:ind w:left="502"/>
        <w:jc w:val="both"/>
        <w:rPr>
          <w:bCs/>
          <w:lang w:val="kk-KZ" w:eastAsia="ko-KR"/>
        </w:rPr>
      </w:pPr>
    </w:p>
    <w:p w:rsidR="00B136A9" w:rsidRPr="00B136A9" w:rsidRDefault="00B136A9" w:rsidP="00B136A9">
      <w:pPr>
        <w:rPr>
          <w:sz w:val="24"/>
          <w:szCs w:val="24"/>
          <w:lang w:val="kk-KZ"/>
        </w:rPr>
      </w:pPr>
      <w:r w:rsidRPr="00B136A9">
        <w:rPr>
          <w:b w:val="0"/>
          <w:bCs/>
          <w:lang w:val="kk-KZ" w:eastAsia="ko-KR"/>
        </w:rPr>
        <w:t>С</w:t>
      </w:r>
      <w:r w:rsidRPr="00B136A9">
        <w:rPr>
          <w:bCs/>
          <w:lang w:val="kk-KZ" w:eastAsia="ko-KR"/>
        </w:rPr>
        <w:t>ӨЖ-4</w:t>
      </w:r>
      <w:r w:rsidRPr="00B136A9">
        <w:rPr>
          <w:sz w:val="24"/>
          <w:szCs w:val="24"/>
          <w:lang w:val="kk-KZ"/>
        </w:rPr>
        <w:t xml:space="preserve"> </w:t>
      </w:r>
    </w:p>
    <w:p w:rsidR="00B136A9" w:rsidRPr="00B136A9" w:rsidRDefault="00B136A9" w:rsidP="00B136A9">
      <w:pPr>
        <w:rPr>
          <w:b w:val="0"/>
          <w:szCs w:val="28"/>
          <w:lang w:val="kk-KZ"/>
        </w:rPr>
      </w:pPr>
      <w:r w:rsidRPr="00B136A9">
        <w:rPr>
          <w:b w:val="0"/>
          <w:szCs w:val="28"/>
          <w:lang w:val="kk-KZ"/>
        </w:rPr>
        <w:t>Титриметриялық әдіспен берілген затты анықтау</w:t>
      </w:r>
    </w:p>
    <w:p w:rsidR="00B136A9" w:rsidRPr="00B136A9" w:rsidRDefault="00B136A9" w:rsidP="00B136A9">
      <w:pPr>
        <w:pStyle w:val="a3"/>
        <w:ind w:left="502"/>
        <w:jc w:val="both"/>
        <w:rPr>
          <w:bCs/>
          <w:sz w:val="28"/>
          <w:szCs w:val="28"/>
          <w:lang w:val="kk-KZ" w:eastAsia="ko-KR"/>
        </w:rPr>
      </w:pPr>
      <w:r w:rsidRPr="00B136A9">
        <w:rPr>
          <w:sz w:val="28"/>
          <w:szCs w:val="28"/>
          <w:lang w:val="kk-KZ"/>
        </w:rPr>
        <w:t>(Жеке тапсырма алып, берілген затты анықтау жолдарын әдебиеттерден табу, реферат жазу, проектті  қорғау)</w:t>
      </w:r>
    </w:p>
    <w:p w:rsidR="00B136A9" w:rsidRPr="00B136A9" w:rsidRDefault="00B136A9" w:rsidP="00B136A9">
      <w:pPr>
        <w:pStyle w:val="2"/>
        <w:ind w:left="142"/>
        <w:rPr>
          <w:rFonts w:ascii="Times New Roman" w:hAnsi="Times New Roman"/>
          <w:szCs w:val="28"/>
          <w:lang w:val="kk-KZ"/>
        </w:rPr>
      </w:pPr>
      <w:r w:rsidRPr="00B136A9">
        <w:rPr>
          <w:rFonts w:ascii="Times New Roman" w:hAnsi="Times New Roman"/>
          <w:szCs w:val="28"/>
          <w:lang w:val="kk-KZ"/>
        </w:rPr>
        <w:t>1. Сагадиева К.Ж., Бадавамова Г.Л. «Аналитикалық химиянын              теориялық негіздері». Алматы, 1994, 213 бет. (оқу құралы).</w:t>
      </w:r>
    </w:p>
    <w:p w:rsidR="00B136A9" w:rsidRPr="00B136A9" w:rsidRDefault="00B136A9" w:rsidP="00B136A9">
      <w:pPr>
        <w:jc w:val="both"/>
        <w:rPr>
          <w:b w:val="0"/>
          <w:szCs w:val="28"/>
          <w:lang w:val="kk-KZ"/>
        </w:rPr>
      </w:pPr>
      <w:r w:rsidRPr="00B136A9">
        <w:rPr>
          <w:b w:val="0"/>
          <w:szCs w:val="28"/>
          <w:lang w:val="kk-KZ"/>
        </w:rPr>
        <w:t xml:space="preserve"> 2. Сагадиева К.Ж., Бадавамова Г.Л. «Сандық анализден лабораториялық жұмыстарға методикалық нұсқаулар. Химиялық анализ әдістері». Алматы, 1997, 36 бет.</w:t>
      </w:r>
    </w:p>
    <w:p w:rsidR="00B136A9" w:rsidRPr="00B136A9" w:rsidRDefault="00B136A9" w:rsidP="00B136A9">
      <w:pPr>
        <w:autoSpaceDE w:val="0"/>
        <w:autoSpaceDN w:val="0"/>
        <w:jc w:val="both"/>
        <w:rPr>
          <w:b w:val="0"/>
          <w:bCs/>
          <w:color w:val="000000"/>
          <w:szCs w:val="28"/>
          <w:lang w:val="kk-KZ"/>
        </w:rPr>
      </w:pPr>
      <w:r w:rsidRPr="00B136A9">
        <w:rPr>
          <w:b w:val="0"/>
          <w:szCs w:val="28"/>
          <w:lang w:val="kk-KZ"/>
        </w:rPr>
        <w:t xml:space="preserve">3. </w:t>
      </w:r>
      <w:r w:rsidRPr="00B136A9">
        <w:rPr>
          <w:b w:val="0"/>
          <w:bCs/>
          <w:color w:val="000000"/>
          <w:szCs w:val="28"/>
          <w:lang w:val="kk-KZ"/>
        </w:rPr>
        <w:t>Бадавамова Г.Л., Минажева Г.С. Аналитикалық химия. Оқулық. Алматы, Экономика. 2011.- 474 б.</w:t>
      </w:r>
    </w:p>
    <w:p w:rsidR="00B136A9" w:rsidRPr="00B136A9" w:rsidRDefault="00B136A9" w:rsidP="00B136A9">
      <w:pPr>
        <w:pStyle w:val="a3"/>
        <w:ind w:left="502"/>
        <w:jc w:val="both"/>
        <w:rPr>
          <w:bCs/>
          <w:lang w:val="kk-KZ" w:eastAsia="ko-KR"/>
        </w:rPr>
      </w:pPr>
    </w:p>
    <w:p w:rsidR="00B136A9" w:rsidRPr="00B136A9" w:rsidRDefault="00B136A9" w:rsidP="00B136A9">
      <w:pPr>
        <w:jc w:val="both"/>
        <w:rPr>
          <w:lang w:val="kk-KZ"/>
        </w:rPr>
      </w:pPr>
      <w:r w:rsidRPr="00B136A9">
        <w:rPr>
          <w:bCs/>
          <w:lang w:val="kk-KZ" w:eastAsia="ko-KR"/>
        </w:rPr>
        <w:lastRenderedPageBreak/>
        <w:t>СӨЖ-5</w:t>
      </w:r>
      <w:r w:rsidRPr="00B136A9">
        <w:rPr>
          <w:lang w:val="kk-KZ"/>
        </w:rPr>
        <w:t xml:space="preserve"> </w:t>
      </w:r>
    </w:p>
    <w:p w:rsidR="00B136A9" w:rsidRPr="00B136A9" w:rsidRDefault="00B136A9" w:rsidP="00B136A9">
      <w:pPr>
        <w:rPr>
          <w:b w:val="0"/>
          <w:szCs w:val="28"/>
          <w:lang w:val="kk-KZ"/>
        </w:rPr>
      </w:pPr>
      <w:r w:rsidRPr="00B136A9">
        <w:rPr>
          <w:b w:val="0"/>
          <w:szCs w:val="28"/>
          <w:lang w:val="kk-KZ"/>
        </w:rPr>
        <w:t>Потенциометрия, полярография,амперометрия, спекрофотометрия талдау әдістеріне есеп шығару. (</w:t>
      </w:r>
      <w:r w:rsidRPr="00B136A9">
        <w:rPr>
          <w:b w:val="0"/>
          <w:bCs/>
          <w:szCs w:val="28"/>
          <w:lang w:val="kk-KZ" w:eastAsia="ko-KR"/>
        </w:rPr>
        <w:t xml:space="preserve">Теориялық есеп шығару, </w:t>
      </w:r>
      <w:r w:rsidRPr="00B136A9">
        <w:rPr>
          <w:b w:val="0"/>
          <w:lang w:val="kk-KZ"/>
        </w:rPr>
        <w:t>есептердің шығаруын жазбаша тапсыру, 14</w:t>
      </w:r>
      <w:r w:rsidRPr="00B136A9">
        <w:rPr>
          <w:b w:val="0"/>
          <w:bCs/>
          <w:szCs w:val="28"/>
          <w:lang w:val="kk-KZ" w:eastAsia="ko-KR"/>
        </w:rPr>
        <w:t xml:space="preserve"> аптада өткізу, 4</w:t>
      </w:r>
      <w:r w:rsidRPr="00B136A9">
        <w:rPr>
          <w:b w:val="0"/>
          <w:lang w:val="kk-KZ"/>
        </w:rPr>
        <w:t>-ші бақылау жұмысына  дайындалу</w:t>
      </w:r>
      <w:r w:rsidRPr="00B136A9">
        <w:rPr>
          <w:b w:val="0"/>
          <w:szCs w:val="28"/>
          <w:lang w:val="kk-KZ"/>
        </w:rPr>
        <w:t xml:space="preserve"> )</w:t>
      </w:r>
    </w:p>
    <w:p w:rsidR="00B136A9" w:rsidRPr="00B136A9" w:rsidRDefault="00B136A9" w:rsidP="00B136A9">
      <w:pPr>
        <w:pStyle w:val="a3"/>
        <w:ind w:left="502"/>
        <w:jc w:val="both"/>
        <w:rPr>
          <w:bCs/>
          <w:sz w:val="28"/>
          <w:szCs w:val="28"/>
          <w:lang w:val="kk-KZ" w:eastAsia="ko-KR"/>
        </w:rPr>
      </w:pPr>
      <w:r w:rsidRPr="00B136A9">
        <w:rPr>
          <w:bCs/>
          <w:sz w:val="28"/>
          <w:szCs w:val="28"/>
          <w:lang w:val="kk-KZ" w:eastAsia="ko-KR"/>
        </w:rPr>
        <w:t>1. Клещев Н.Ф. и др  Задачник по аналитической химии, М. Химия, 1993.</w:t>
      </w:r>
    </w:p>
    <w:p w:rsidR="00B136A9" w:rsidRPr="00B136A9" w:rsidRDefault="00B136A9" w:rsidP="00B136A9">
      <w:pPr>
        <w:pStyle w:val="2"/>
        <w:ind w:left="0"/>
        <w:rPr>
          <w:rFonts w:ascii="Times New Roman" w:hAnsi="Times New Roman"/>
          <w:szCs w:val="28"/>
          <w:lang w:val="kk-KZ"/>
        </w:rPr>
      </w:pPr>
      <w:r w:rsidRPr="00B136A9">
        <w:rPr>
          <w:rFonts w:ascii="Times New Roman" w:hAnsi="Times New Roman"/>
          <w:bCs/>
          <w:szCs w:val="28"/>
          <w:lang w:val="kk-KZ"/>
        </w:rPr>
        <w:t xml:space="preserve">      2. </w:t>
      </w:r>
      <w:r w:rsidRPr="00B136A9">
        <w:rPr>
          <w:rFonts w:ascii="Times New Roman" w:hAnsi="Times New Roman"/>
          <w:szCs w:val="28"/>
        </w:rPr>
        <w:t>Пономарев В.Д. Аналитическая химия: в 2-х т. М., Химия, 1970.</w:t>
      </w:r>
    </w:p>
    <w:p w:rsidR="00B136A9" w:rsidRPr="00B136A9" w:rsidRDefault="00B136A9" w:rsidP="00B136A9">
      <w:pPr>
        <w:autoSpaceDE w:val="0"/>
        <w:autoSpaceDN w:val="0"/>
        <w:jc w:val="both"/>
        <w:rPr>
          <w:b w:val="0"/>
          <w:bCs/>
          <w:color w:val="000000"/>
          <w:szCs w:val="28"/>
          <w:lang w:val="kk-KZ"/>
        </w:rPr>
      </w:pPr>
      <w:r w:rsidRPr="00B136A9">
        <w:rPr>
          <w:szCs w:val="28"/>
          <w:lang w:val="kk-KZ"/>
        </w:rPr>
        <w:t xml:space="preserve">      </w:t>
      </w:r>
      <w:r w:rsidRPr="00B136A9">
        <w:rPr>
          <w:b w:val="0"/>
          <w:szCs w:val="28"/>
          <w:lang w:val="kk-KZ"/>
        </w:rPr>
        <w:t>3.</w:t>
      </w:r>
      <w:r w:rsidRPr="00B136A9">
        <w:rPr>
          <w:szCs w:val="28"/>
          <w:lang w:val="kk-KZ"/>
        </w:rPr>
        <w:t xml:space="preserve"> </w:t>
      </w:r>
      <w:r w:rsidRPr="00B136A9">
        <w:rPr>
          <w:b w:val="0"/>
          <w:bCs/>
          <w:color w:val="000000"/>
          <w:szCs w:val="28"/>
        </w:rPr>
        <w:t xml:space="preserve">Бадавамова Г.Л., Минажева Г.С. </w:t>
      </w:r>
      <w:r w:rsidRPr="00B136A9">
        <w:rPr>
          <w:b w:val="0"/>
          <w:bCs/>
          <w:color w:val="000000"/>
          <w:szCs w:val="28"/>
          <w:lang w:val="kk-KZ"/>
        </w:rPr>
        <w:t>Аналитикалық химия. Оқулық. Алматы, Экономика. 2011.- 474 б.</w:t>
      </w:r>
    </w:p>
    <w:p w:rsidR="00F60000" w:rsidRPr="00B136A9" w:rsidRDefault="00F60000"/>
    <w:sectPr w:rsidR="00F60000" w:rsidRPr="00B136A9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BB5"/>
    <w:multiLevelType w:val="hybridMultilevel"/>
    <w:tmpl w:val="DD361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02681"/>
    <w:multiLevelType w:val="hybridMultilevel"/>
    <w:tmpl w:val="DD361A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36A9"/>
    <w:rsid w:val="00385B36"/>
    <w:rsid w:val="003E52D7"/>
    <w:rsid w:val="00B136A9"/>
    <w:rsid w:val="00BA57E7"/>
    <w:rsid w:val="00F60000"/>
    <w:rsid w:val="00F9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9"/>
    <w:pPr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136A9"/>
    <w:pPr>
      <w:ind w:left="113"/>
      <w:jc w:val="both"/>
    </w:pPr>
    <w:rPr>
      <w:rFonts w:ascii="Times/Kazakh" w:hAnsi="Times/Kazakh"/>
      <w:b w:val="0"/>
      <w:lang w:eastAsia="ko-KR"/>
    </w:rPr>
  </w:style>
  <w:style w:type="character" w:customStyle="1" w:styleId="20">
    <w:name w:val="Основной текст с отступом 2 Знак"/>
    <w:basedOn w:val="a0"/>
    <w:link w:val="2"/>
    <w:semiHidden/>
    <w:rsid w:val="00B136A9"/>
    <w:rPr>
      <w:rFonts w:ascii="Times/Kazakh" w:eastAsia="Times New Roman" w:hAnsi="Times/Kazakh" w:cs="Times New Roman"/>
      <w:sz w:val="28"/>
      <w:szCs w:val="20"/>
      <w:lang w:eastAsia="ko-KR"/>
    </w:rPr>
  </w:style>
  <w:style w:type="paragraph" w:styleId="a3">
    <w:name w:val="List Paragraph"/>
    <w:basedOn w:val="a"/>
    <w:uiPriority w:val="34"/>
    <w:qFormat/>
    <w:rsid w:val="00B136A9"/>
    <w:pPr>
      <w:ind w:left="720"/>
      <w:contextualSpacing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abilova.maria</dc:creator>
  <cp:lastModifiedBy>akbota2005</cp:lastModifiedBy>
  <cp:revision>2</cp:revision>
  <dcterms:created xsi:type="dcterms:W3CDTF">2015-01-05T03:28:00Z</dcterms:created>
  <dcterms:modified xsi:type="dcterms:W3CDTF">2015-01-05T03:28:00Z</dcterms:modified>
</cp:coreProperties>
</file>